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16" w:rsidRDefault="005D7C16" w:rsidP="005D7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Технономические</w:t>
      </w:r>
      <w:proofErr w:type="spellEnd"/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 xml:space="preserve"> профессии</w:t>
      </w:r>
    </w:p>
    <w:p w:rsidR="005D7C16" w:rsidRDefault="005D7C16" w:rsidP="005D7C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(«Человек – Техника»):</w:t>
      </w:r>
      <w:r>
        <w:rPr>
          <w:rFonts w:ascii="Times New Roman" w:eastAsia="Times New Roman" w:hAnsi="Times New Roman"/>
          <w:color w:val="FF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36"/>
          <w:szCs w:val="36"/>
          <w:lang w:eastAsia="ru-RU"/>
        </w:rPr>
        <w:br/>
      </w:r>
    </w:p>
    <w:p w:rsidR="005D7C16" w:rsidRDefault="005D7C16" w:rsidP="005D7C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D7C16" w:rsidRDefault="005D7C16" w:rsidP="005D7C16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Профессии данного типа объединяют в себе те виды деятельности, в которых происходит активное взаимодействие с разнообразными приборами, машинами, механизмами.</w:t>
      </w:r>
    </w:p>
    <w:p w:rsidR="005D7C16" w:rsidRDefault="005D7C16" w:rsidP="005D7C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81125" cy="13811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0" cy="14287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90650" cy="13906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19225" cy="14192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5D7C16" w:rsidRDefault="005D7C16" w:rsidP="005D7C16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  <w:t xml:space="preserve">Связаны: </w:t>
      </w:r>
    </w:p>
    <w:p w:rsidR="005D7C16" w:rsidRDefault="005D7C16" w:rsidP="005D7C16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 созданием, монтажом, сборкой и наладкой технических устройств (инженер, радиомонтажник, сварщик...);</w:t>
      </w:r>
    </w:p>
    <w:p w:rsidR="005D7C16" w:rsidRDefault="005D7C16" w:rsidP="005D7C16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 эксплуатацией технических средств (водитель, токарь, швея...);</w:t>
      </w:r>
    </w:p>
    <w:p w:rsidR="005D7C16" w:rsidRDefault="005D7C16" w:rsidP="005D7C16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 ремонтом техники (механик, электромонтер...).</w:t>
      </w:r>
    </w:p>
    <w:p w:rsidR="005D7C16" w:rsidRDefault="005D7C16" w:rsidP="005D7C1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Ind w:w="-374" w:type="dxa"/>
        <w:tblBorders>
          <w:top w:val="outset" w:sz="6" w:space="0" w:color="B0C4DE"/>
          <w:left w:val="outset" w:sz="6" w:space="0" w:color="B0C4DE"/>
          <w:bottom w:val="outset" w:sz="6" w:space="0" w:color="B0C4DE"/>
          <w:right w:val="outset" w:sz="6" w:space="0" w:color="B0C4DE"/>
        </w:tblBorders>
        <w:tblLook w:val="04A0" w:firstRow="1" w:lastRow="0" w:firstColumn="1" w:lastColumn="0" w:noHBand="0" w:noVBand="1"/>
      </w:tblPr>
      <w:tblGrid>
        <w:gridCol w:w="5788"/>
        <w:gridCol w:w="3955"/>
        <w:gridCol w:w="101"/>
      </w:tblGrid>
      <w:tr w:rsidR="005D7C16" w:rsidTr="005D7C16">
        <w:trPr>
          <w:tblCellSpacing w:w="15" w:type="dxa"/>
          <w:jc w:val="center"/>
        </w:trPr>
        <w:tc>
          <w:tcPr>
            <w:tcW w:w="6099" w:type="dxa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C16" w:rsidRDefault="005D7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Comic Sans MS" w:eastAsia="Times New Roman" w:hAnsi="Comic Sans MS"/>
                <w:color w:val="191970"/>
                <w:sz w:val="32"/>
                <w:szCs w:val="32"/>
                <w:lang w:eastAsia="ru-RU"/>
              </w:rPr>
              <w:t>Склонности и предпочтения: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C16" w:rsidRDefault="005D7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Comic Sans MS" w:eastAsia="Times New Roman" w:hAnsi="Comic Sans MS"/>
                <w:color w:val="191970"/>
                <w:sz w:val="32"/>
                <w:szCs w:val="32"/>
                <w:lang w:eastAsia="ru-RU"/>
              </w:rPr>
              <w:t>Выраженные способности:</w:t>
            </w:r>
          </w:p>
        </w:tc>
      </w:tr>
      <w:tr w:rsidR="005D7C16" w:rsidTr="005D7C16">
        <w:trPr>
          <w:gridAfter w:val="1"/>
          <w:wAfter w:w="63" w:type="dxa"/>
          <w:tblCellSpacing w:w="15" w:type="dxa"/>
          <w:jc w:val="center"/>
        </w:trPr>
        <w:tc>
          <w:tcPr>
            <w:tcW w:w="6099" w:type="dxa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C16" w:rsidRDefault="005D7C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исследовать, наблюдать; </w:t>
            </w:r>
          </w:p>
          <w:p w:rsidR="005D7C16" w:rsidRDefault="005D7C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создавать и испытывать новые образцы; </w:t>
            </w:r>
          </w:p>
          <w:p w:rsidR="005D7C16" w:rsidRDefault="005D7C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планировать, конструировать, проектировать, разрабатывать, моделировать; </w:t>
            </w:r>
          </w:p>
          <w:p w:rsidR="005D7C16" w:rsidRDefault="005D7C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придумывать новые способы деятельности; </w:t>
            </w:r>
          </w:p>
          <w:p w:rsidR="005D7C16" w:rsidRDefault="005D7C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самостоятельно организовывать свою работу и работу других; </w:t>
            </w:r>
          </w:p>
          <w:p w:rsidR="005D7C16" w:rsidRDefault="005D7C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принимать нестандартные решения.</w:t>
            </w:r>
          </w:p>
        </w:tc>
        <w:tc>
          <w:tcPr>
            <w:tcW w:w="3971" w:type="dxa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C16" w:rsidRDefault="005D7C1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технический склад ума; </w:t>
            </w:r>
          </w:p>
          <w:p w:rsidR="005D7C16" w:rsidRDefault="005D7C1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пространственное воображение; </w:t>
            </w:r>
          </w:p>
          <w:p w:rsidR="005D7C16" w:rsidRDefault="005D7C1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7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склонность к практическому труду; </w:t>
            </w:r>
          </w:p>
          <w:p w:rsidR="005D7C16" w:rsidRDefault="005D7C1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эмоциональная устойчивость.</w:t>
            </w:r>
          </w:p>
        </w:tc>
      </w:tr>
    </w:tbl>
    <w:p w:rsidR="005D7C16" w:rsidRDefault="005D7C16" w:rsidP="005D7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bookmarkStart w:id="0" w:name="priroda"/>
      <w:bookmarkEnd w:id="0"/>
    </w:p>
    <w:p w:rsidR="005D7C16" w:rsidRDefault="005D7C16" w:rsidP="005D7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D7C16" w:rsidRDefault="005D7C16" w:rsidP="005D7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</w:p>
    <w:p w:rsidR="005D7C16" w:rsidRDefault="005D7C16" w:rsidP="005D7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Биономические</w:t>
      </w:r>
      <w:proofErr w:type="spellEnd"/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 xml:space="preserve"> профессии </w:t>
      </w:r>
    </w:p>
    <w:p w:rsidR="005D7C16" w:rsidRDefault="005D7C16" w:rsidP="005D7C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(«Человек – Природа»):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5D7C16" w:rsidRDefault="005D7C16" w:rsidP="005D7C16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В основе </w:t>
      </w:r>
      <w:proofErr w:type="spellStart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биономических</w:t>
      </w:r>
      <w:proofErr w:type="spellEnd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профессий лежит работа с природными объектами и явлениями. </w:t>
      </w:r>
    </w:p>
    <w:p w:rsidR="005D7C16" w:rsidRDefault="005D7C16" w:rsidP="005D7C16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</w:t>
      </w:r>
      <w:r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428750" cy="14287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</w:t>
      </w:r>
      <w:r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428750" cy="14287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</w:t>
      </w:r>
      <w:r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600200" cy="1600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 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  <w:t>Связаны: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5D7C16" w:rsidRDefault="005D7C16" w:rsidP="005D7C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 изучением живой и неживой природы (микробиолог, агрохимик, геолог...);</w:t>
      </w:r>
    </w:p>
    <w:p w:rsidR="005D7C16" w:rsidRDefault="005D7C16" w:rsidP="005D7C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 уходом за растениями и животными (лесовод, овощевод, фермер, зоотехник…);</w:t>
      </w:r>
    </w:p>
    <w:p w:rsidR="005D7C16" w:rsidRDefault="005D7C16" w:rsidP="005D7C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 профилактикой и лечением заболеваний растений и животных (ветеринар...).</w:t>
      </w:r>
    </w:p>
    <w:tbl>
      <w:tblPr>
        <w:tblW w:w="0" w:type="auto"/>
        <w:jc w:val="center"/>
        <w:tblCellSpacing w:w="15" w:type="dxa"/>
        <w:tblBorders>
          <w:top w:val="outset" w:sz="6" w:space="0" w:color="B0C4DE"/>
          <w:left w:val="outset" w:sz="6" w:space="0" w:color="B0C4DE"/>
          <w:bottom w:val="outset" w:sz="6" w:space="0" w:color="B0C4DE"/>
          <w:right w:val="outset" w:sz="6" w:space="0" w:color="B0C4DE"/>
        </w:tblBorders>
        <w:tblLook w:val="04A0" w:firstRow="1" w:lastRow="0" w:firstColumn="1" w:lastColumn="0" w:noHBand="0" w:noVBand="1"/>
      </w:tblPr>
      <w:tblGrid>
        <w:gridCol w:w="4876"/>
        <w:gridCol w:w="4599"/>
      </w:tblGrid>
      <w:tr w:rsidR="005D7C16" w:rsidTr="005D7C1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C16" w:rsidRDefault="005D7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Comic Sans MS" w:eastAsia="Times New Roman" w:hAnsi="Comic Sans MS"/>
                <w:color w:val="191970"/>
                <w:sz w:val="32"/>
                <w:szCs w:val="32"/>
                <w:lang w:eastAsia="ru-RU"/>
              </w:rPr>
              <w:t>Склонности и предпочтения:</w:t>
            </w:r>
          </w:p>
        </w:tc>
        <w:tc>
          <w:tcPr>
            <w:tcW w:w="0" w:type="auto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C16" w:rsidRDefault="005D7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Comic Sans MS" w:eastAsia="Times New Roman" w:hAnsi="Comic Sans MS"/>
                <w:color w:val="191970"/>
                <w:sz w:val="32"/>
                <w:szCs w:val="32"/>
                <w:lang w:eastAsia="ru-RU"/>
              </w:rPr>
              <w:t>Выраженные способности:</w:t>
            </w:r>
          </w:p>
        </w:tc>
      </w:tr>
      <w:tr w:rsidR="005D7C16" w:rsidTr="005D7C1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C16" w:rsidRDefault="005D7C1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ухаживать и наблюдать за животными; </w:t>
            </w:r>
          </w:p>
          <w:p w:rsidR="005D7C16" w:rsidRDefault="005D7C1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разводить растения или животных; </w:t>
            </w:r>
          </w:p>
          <w:p w:rsidR="005D7C16" w:rsidRDefault="005D7C1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заготавливать продукты (грибы, ягоды, рыбу...); </w:t>
            </w:r>
          </w:p>
          <w:p w:rsidR="005D7C16" w:rsidRDefault="005D7C1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бороться с болезнями, вредителями; </w:t>
            </w:r>
          </w:p>
          <w:p w:rsidR="005D7C16" w:rsidRDefault="005D7C1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выращивать овощи и фрукты; </w:t>
            </w:r>
          </w:p>
          <w:p w:rsidR="005D7C16" w:rsidRDefault="005D7C1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ориентироваться в природных явлениях; </w:t>
            </w:r>
          </w:p>
          <w:p w:rsidR="005D7C16" w:rsidRDefault="005D7C1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наблюдать, изучать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различные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 природные явлениями. </w:t>
            </w:r>
          </w:p>
        </w:tc>
        <w:tc>
          <w:tcPr>
            <w:tcW w:w="0" w:type="auto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C16" w:rsidRDefault="005D7C1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наблюдательность; </w:t>
            </w:r>
          </w:p>
          <w:p w:rsidR="005D7C16" w:rsidRDefault="005D7C1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склонность к систематизации; </w:t>
            </w:r>
          </w:p>
          <w:p w:rsidR="005D7C16" w:rsidRDefault="005D7C1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устойчивость внимания; </w:t>
            </w:r>
          </w:p>
          <w:p w:rsidR="005D7C16" w:rsidRDefault="005D7C1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потребность в двигательной активности.</w:t>
            </w:r>
          </w:p>
        </w:tc>
      </w:tr>
    </w:tbl>
    <w:p w:rsidR="005D7C16" w:rsidRDefault="005D7C16" w:rsidP="005D7C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znak"/>
      <w:bookmarkEnd w:id="1"/>
    </w:p>
    <w:p w:rsidR="005D7C16" w:rsidRDefault="005D7C16" w:rsidP="005D7C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D7C16" w:rsidRDefault="005D7C16" w:rsidP="005D7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Сигнономические</w:t>
      </w:r>
      <w:proofErr w:type="spellEnd"/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 xml:space="preserve"> профессии</w:t>
      </w:r>
    </w:p>
    <w:p w:rsidR="005D7C16" w:rsidRDefault="005D7C16" w:rsidP="005D7C16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(«Человек — Знаковая система»):</w:t>
      </w:r>
      <w:r>
        <w:rPr>
          <w:rFonts w:ascii="Times New Roman" w:eastAsia="Times New Roman" w:hAnsi="Times New Roman"/>
          <w:color w:val="FF0000"/>
          <w:sz w:val="36"/>
          <w:szCs w:val="36"/>
          <w:lang w:eastAsia="ru-RU"/>
        </w:rPr>
        <w:t xml:space="preserve"> </w:t>
      </w:r>
    </w:p>
    <w:p w:rsidR="005D7C16" w:rsidRDefault="005D7C16" w:rsidP="005D7C16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FF0000"/>
          <w:sz w:val="36"/>
          <w:szCs w:val="36"/>
          <w:lang w:eastAsia="ru-RU"/>
        </w:rPr>
        <w:br/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 качестве знаковой системы могут выступать цифры, числовые значения, коды, символы, тексты.</w:t>
      </w:r>
    </w:p>
    <w:p w:rsidR="005D7C16" w:rsidRDefault="005D7C16" w:rsidP="005D7C16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0" cy="1428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0" cy="1428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0" cy="1428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0" cy="14287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  <w:t>Профессии, связанные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: </w:t>
      </w:r>
    </w:p>
    <w:p w:rsidR="005D7C16" w:rsidRDefault="005D7C16" w:rsidP="005D7C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 текстами (корректор, переводчик, машинистка...); </w:t>
      </w:r>
    </w:p>
    <w:p w:rsidR="005D7C16" w:rsidRDefault="005D7C16" w:rsidP="005D7C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 цифрами, формулами и таблицами (программист, оператор ПК, бухгалтер, кассир...); </w:t>
      </w:r>
    </w:p>
    <w:p w:rsidR="005D7C16" w:rsidRDefault="005D7C16" w:rsidP="005D7C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 чертежами, картами; </w:t>
      </w:r>
    </w:p>
    <w:p w:rsidR="005D7C16" w:rsidRDefault="005D7C16" w:rsidP="005D7C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со схемами (штурман, чертежник, картограф...); </w:t>
      </w:r>
    </w:p>
    <w:p w:rsidR="005D7C16" w:rsidRDefault="005D7C16" w:rsidP="005D7C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со звуковыми сигналами (радист, телефонист...).</w:t>
      </w:r>
    </w:p>
    <w:tbl>
      <w:tblPr>
        <w:tblW w:w="0" w:type="auto"/>
        <w:jc w:val="center"/>
        <w:tblCellSpacing w:w="15" w:type="dxa"/>
        <w:tblBorders>
          <w:top w:val="outset" w:sz="6" w:space="0" w:color="B0C4DE"/>
          <w:left w:val="outset" w:sz="6" w:space="0" w:color="B0C4DE"/>
          <w:bottom w:val="outset" w:sz="6" w:space="0" w:color="B0C4DE"/>
          <w:right w:val="outset" w:sz="6" w:space="0" w:color="B0C4DE"/>
        </w:tblBorders>
        <w:tblLook w:val="04A0" w:firstRow="1" w:lastRow="0" w:firstColumn="1" w:lastColumn="0" w:noHBand="0" w:noVBand="1"/>
      </w:tblPr>
      <w:tblGrid>
        <w:gridCol w:w="5255"/>
        <w:gridCol w:w="4220"/>
      </w:tblGrid>
      <w:tr w:rsidR="005D7C16" w:rsidTr="005D7C1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C16" w:rsidRDefault="005D7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Comic Sans MS" w:eastAsia="Times New Roman" w:hAnsi="Comic Sans MS"/>
                <w:color w:val="191970"/>
                <w:sz w:val="32"/>
                <w:szCs w:val="32"/>
                <w:lang w:eastAsia="ru-RU"/>
              </w:rPr>
              <w:t>Склонности и предпочтения:</w:t>
            </w:r>
          </w:p>
        </w:tc>
        <w:tc>
          <w:tcPr>
            <w:tcW w:w="0" w:type="auto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C16" w:rsidRDefault="005D7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Comic Sans MS" w:eastAsia="Times New Roman" w:hAnsi="Comic Sans MS"/>
                <w:color w:val="191970"/>
                <w:sz w:val="32"/>
                <w:szCs w:val="32"/>
                <w:lang w:eastAsia="ru-RU"/>
              </w:rPr>
              <w:t>Выраженные способности:</w:t>
            </w:r>
          </w:p>
        </w:tc>
      </w:tr>
      <w:tr w:rsidR="005D7C16" w:rsidTr="005D7C1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C16" w:rsidRDefault="005D7C1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обрабатывать тексты и таблицы; </w:t>
            </w:r>
          </w:p>
          <w:p w:rsidR="005D7C16" w:rsidRDefault="005D7C1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производить расчеты и вычисления; </w:t>
            </w:r>
          </w:p>
          <w:p w:rsidR="005D7C16" w:rsidRDefault="005D7C1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перерабатывать информацию; </w:t>
            </w:r>
          </w:p>
          <w:p w:rsidR="005D7C16" w:rsidRDefault="005D7C1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работать с чертежами, картами и схемами; </w:t>
            </w:r>
          </w:p>
          <w:p w:rsidR="005D7C16" w:rsidRDefault="005D7C1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принимать и передавать сигналы и сообщения; </w:t>
            </w:r>
          </w:p>
          <w:p w:rsidR="005D7C16" w:rsidRDefault="005D7C1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хорошо считать в уме; </w:t>
            </w:r>
          </w:p>
          <w:p w:rsidR="005D7C16" w:rsidRDefault="005D7C1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оперировать знаками и символами; </w:t>
            </w:r>
          </w:p>
          <w:p w:rsidR="005D7C16" w:rsidRDefault="005D7C1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искать и исправлять ошибки. </w:t>
            </w:r>
          </w:p>
        </w:tc>
        <w:tc>
          <w:tcPr>
            <w:tcW w:w="0" w:type="auto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C16" w:rsidRDefault="005D7C1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способность к математике; </w:t>
            </w:r>
          </w:p>
          <w:p w:rsidR="005D7C16" w:rsidRDefault="005D7C1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развитое абстрактное мышление; </w:t>
            </w:r>
          </w:p>
          <w:p w:rsidR="005D7C16" w:rsidRDefault="005D7C1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высокая устойчивость внимания; </w:t>
            </w:r>
          </w:p>
          <w:p w:rsidR="005D7C16" w:rsidRDefault="005D7C1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склонность к общению; </w:t>
            </w:r>
          </w:p>
          <w:p w:rsidR="005D7C16" w:rsidRDefault="005D7C1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аккуратность и усидчивость.</w:t>
            </w:r>
          </w:p>
        </w:tc>
      </w:tr>
    </w:tbl>
    <w:p w:rsidR="005D7C16" w:rsidRPr="005D7C16" w:rsidRDefault="005D7C16" w:rsidP="005D7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2" w:name="art"/>
      <w:bookmarkEnd w:id="2"/>
    </w:p>
    <w:p w:rsidR="005D7C16" w:rsidRDefault="005D7C16" w:rsidP="005D7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lastRenderedPageBreak/>
        <w:t>Артономические</w:t>
      </w:r>
      <w:proofErr w:type="spellEnd"/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 xml:space="preserve"> профессии</w:t>
      </w:r>
    </w:p>
    <w:p w:rsidR="005D7C16" w:rsidRDefault="005D7C16" w:rsidP="005D7C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(«Человек — Художественный образ»):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br/>
      </w:r>
    </w:p>
    <w:p w:rsidR="005D7C16" w:rsidRDefault="005D7C16" w:rsidP="005D7C16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Традиционно труд представителей профессий — «человек — художественный образ», а также область их деятельности называют искусством. В этом, как и в слове «художник» (от старославянского «</w:t>
      </w:r>
      <w:proofErr w:type="spellStart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худог</w:t>
      </w:r>
      <w:proofErr w:type="spellEnd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» — искусный), воплотилась оценка особенностей мастерства таких специалистов. Художественный образ — результат мыслительной, познавательно-духовной и практической деятельности человека. </w:t>
      </w:r>
    </w:p>
    <w:p w:rsidR="005D7C16" w:rsidRDefault="005D7C16" w:rsidP="005D7C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428750" cy="1428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0" cy="1428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0" cy="1428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0" cy="1428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C16" w:rsidRDefault="005D7C16" w:rsidP="005D7C16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  <w:t xml:space="preserve">Профессия данного типа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  <w:t>связаны</w:t>
      </w:r>
      <w:proofErr w:type="gramEnd"/>
      <w:r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  <w:t>:</w:t>
      </w:r>
    </w:p>
    <w:p w:rsidR="005D7C16" w:rsidRDefault="005D7C16" w:rsidP="005D7C1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 созданием, проектированием, моделированием художественных произведений (художник, парикмахер, кондитер композитор...); </w:t>
      </w:r>
    </w:p>
    <w:p w:rsidR="005D7C16" w:rsidRDefault="005D7C16" w:rsidP="005D7C1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 воспроизведением, изготовлением различных произведений искусства (ювелир, закройщик, реставратор, флорист, актер...).</w:t>
      </w:r>
      <w:proofErr w:type="gramEnd"/>
    </w:p>
    <w:tbl>
      <w:tblPr>
        <w:tblW w:w="0" w:type="auto"/>
        <w:jc w:val="center"/>
        <w:tblCellSpacing w:w="15" w:type="dxa"/>
        <w:tblBorders>
          <w:top w:val="outset" w:sz="6" w:space="0" w:color="B0C4DE"/>
          <w:left w:val="outset" w:sz="6" w:space="0" w:color="B0C4DE"/>
          <w:bottom w:val="outset" w:sz="6" w:space="0" w:color="B0C4DE"/>
          <w:right w:val="outset" w:sz="6" w:space="0" w:color="B0C4DE"/>
        </w:tblBorders>
        <w:tblLook w:val="04A0" w:firstRow="1" w:lastRow="0" w:firstColumn="1" w:lastColumn="0" w:noHBand="0" w:noVBand="1"/>
      </w:tblPr>
      <w:tblGrid>
        <w:gridCol w:w="4876"/>
        <w:gridCol w:w="4599"/>
      </w:tblGrid>
      <w:tr w:rsidR="005D7C16" w:rsidTr="005D7C1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C16" w:rsidRDefault="005D7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Comic Sans MS" w:eastAsia="Times New Roman" w:hAnsi="Comic Sans MS"/>
                <w:color w:val="191970"/>
                <w:sz w:val="32"/>
                <w:szCs w:val="32"/>
                <w:lang w:eastAsia="ru-RU"/>
              </w:rPr>
              <w:t>Склонности и предпочтения:</w:t>
            </w:r>
          </w:p>
        </w:tc>
        <w:tc>
          <w:tcPr>
            <w:tcW w:w="0" w:type="auto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C16" w:rsidRDefault="005D7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Comic Sans MS" w:eastAsia="Times New Roman" w:hAnsi="Comic Sans MS"/>
                <w:color w:val="191970"/>
                <w:sz w:val="32"/>
                <w:szCs w:val="32"/>
                <w:lang w:eastAsia="ru-RU"/>
              </w:rPr>
              <w:t>Выраженные способности:</w:t>
            </w:r>
          </w:p>
        </w:tc>
      </w:tr>
      <w:tr w:rsidR="005D7C16" w:rsidTr="005D7C1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C16" w:rsidRDefault="005D7C1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заниматься художественным оформлением; </w:t>
            </w:r>
          </w:p>
          <w:p w:rsidR="005D7C16" w:rsidRDefault="005D7C1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заниматься художественным творчеством 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br/>
              <w:t xml:space="preserve">(живопись, скульптура, фотография, кино...); </w:t>
            </w:r>
          </w:p>
          <w:p w:rsidR="005D7C16" w:rsidRDefault="005D7C1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сочинять (стихи, прозу и др.); </w:t>
            </w:r>
          </w:p>
          <w:p w:rsidR="005D7C16" w:rsidRDefault="005D7C1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выступать на сцене; </w:t>
            </w:r>
          </w:p>
          <w:p w:rsidR="005D7C16" w:rsidRDefault="005D7C1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изготавливать своими руками красивые вещи; </w:t>
            </w:r>
          </w:p>
          <w:p w:rsidR="005D7C16" w:rsidRDefault="005D7C1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петь, играть на музыкальных инструментах. </w:t>
            </w:r>
          </w:p>
        </w:tc>
        <w:tc>
          <w:tcPr>
            <w:tcW w:w="0" w:type="auto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C16" w:rsidRDefault="005D7C1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яркое воображение; </w:t>
            </w:r>
          </w:p>
          <w:p w:rsidR="005D7C16" w:rsidRDefault="005D7C1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образное мышление; </w:t>
            </w:r>
          </w:p>
          <w:p w:rsidR="005D7C16" w:rsidRDefault="005D7C1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склонность к творчеству; </w:t>
            </w:r>
          </w:p>
          <w:p w:rsidR="005D7C16" w:rsidRDefault="005D7C1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гибкость чувств; </w:t>
            </w:r>
          </w:p>
          <w:p w:rsidR="005D7C16" w:rsidRDefault="005D7C1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специальные способности; </w:t>
            </w:r>
          </w:p>
          <w:p w:rsidR="005D7C16" w:rsidRDefault="005D7C1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развитость функциональных способностей 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br/>
              <w:t xml:space="preserve">(слух, зрение, речь, вкус и т.п.) </w:t>
            </w:r>
          </w:p>
        </w:tc>
      </w:tr>
    </w:tbl>
    <w:p w:rsidR="005D7C16" w:rsidRDefault="005D7C16" w:rsidP="005D7C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" w:name="piopl"/>
      <w:bookmarkStart w:id="4" w:name="_GoBack"/>
      <w:bookmarkEnd w:id="3"/>
      <w:bookmarkEnd w:id="4"/>
    </w:p>
    <w:p w:rsidR="005D7C16" w:rsidRDefault="005D7C16" w:rsidP="005D7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Социономические</w:t>
      </w:r>
      <w:proofErr w:type="spellEnd"/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 xml:space="preserve"> профессии </w:t>
      </w:r>
    </w:p>
    <w:p w:rsidR="005D7C16" w:rsidRDefault="005D7C16" w:rsidP="005D7C16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(«Человек - Человек»):</w:t>
      </w:r>
    </w:p>
    <w:p w:rsidR="005D7C16" w:rsidRDefault="005D7C16" w:rsidP="005D7C16">
      <w:pPr>
        <w:spacing w:after="0" w:line="240" w:lineRule="auto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57300" cy="1257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95425" cy="1495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0" cy="1428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71600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C16" w:rsidRDefault="005D7C16" w:rsidP="005D7C16">
      <w:pPr>
        <w:spacing w:after="0" w:line="240" w:lineRule="auto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</w:p>
    <w:p w:rsidR="005D7C16" w:rsidRDefault="005D7C16" w:rsidP="005D7C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                                 </w:t>
      </w:r>
    </w:p>
    <w:p w:rsidR="005D7C16" w:rsidRDefault="005D7C16" w:rsidP="005D7C16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  <w:t>Предполагают</w:t>
      </w:r>
      <w:proofErr w:type="gramEnd"/>
      <w:r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  <w:t xml:space="preserve"> постоянную работу с людьми и связаны: </w:t>
      </w:r>
    </w:p>
    <w:p w:rsidR="005D7C16" w:rsidRDefault="005D7C16" w:rsidP="005D7C16">
      <w:pPr>
        <w:numPr>
          <w:ilvl w:val="0"/>
          <w:numId w:val="13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 медицинским обслуживанием (врач, медсестра...); </w:t>
      </w:r>
    </w:p>
    <w:p w:rsidR="005D7C16" w:rsidRDefault="005D7C16" w:rsidP="005D7C16">
      <w:pPr>
        <w:numPr>
          <w:ilvl w:val="0"/>
          <w:numId w:val="13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 обучением и с воспитанием (воспитатель, гувернер, тренер, учитель...), </w:t>
      </w:r>
    </w:p>
    <w:p w:rsidR="005D7C16" w:rsidRDefault="005D7C16" w:rsidP="005D7C16">
      <w:pPr>
        <w:numPr>
          <w:ilvl w:val="0"/>
          <w:numId w:val="13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 бытовым обслуживанием (продавец, проводник, официант...), </w:t>
      </w:r>
    </w:p>
    <w:p w:rsidR="005D7C16" w:rsidRDefault="005D7C16" w:rsidP="005D7C16">
      <w:pPr>
        <w:numPr>
          <w:ilvl w:val="0"/>
          <w:numId w:val="13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 правовой защитой (юрист, участковый инспектор...)</w:t>
      </w:r>
    </w:p>
    <w:tbl>
      <w:tblPr>
        <w:tblW w:w="0" w:type="auto"/>
        <w:jc w:val="center"/>
        <w:tblCellSpacing w:w="15" w:type="dxa"/>
        <w:tblBorders>
          <w:top w:val="outset" w:sz="6" w:space="0" w:color="B0C4DE"/>
          <w:left w:val="outset" w:sz="6" w:space="0" w:color="B0C4DE"/>
          <w:bottom w:val="outset" w:sz="6" w:space="0" w:color="B0C4DE"/>
          <w:right w:val="outset" w:sz="6" w:space="0" w:color="B0C4DE"/>
        </w:tblBorders>
        <w:tblLook w:val="04A0" w:firstRow="1" w:lastRow="0" w:firstColumn="1" w:lastColumn="0" w:noHBand="0" w:noVBand="1"/>
      </w:tblPr>
      <w:tblGrid>
        <w:gridCol w:w="4820"/>
        <w:gridCol w:w="4655"/>
      </w:tblGrid>
      <w:tr w:rsidR="005D7C16" w:rsidTr="005D7C1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C16" w:rsidRDefault="005D7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Comic Sans MS" w:eastAsia="Times New Roman" w:hAnsi="Comic Sans MS"/>
                <w:color w:val="191970"/>
                <w:sz w:val="32"/>
                <w:szCs w:val="32"/>
                <w:lang w:eastAsia="ru-RU"/>
              </w:rPr>
              <w:t>Склонности и предпочтения:</w:t>
            </w:r>
          </w:p>
        </w:tc>
        <w:tc>
          <w:tcPr>
            <w:tcW w:w="0" w:type="auto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C16" w:rsidRDefault="005D7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Comic Sans MS" w:eastAsia="Times New Roman" w:hAnsi="Comic Sans MS"/>
                <w:color w:val="191970"/>
                <w:sz w:val="32"/>
                <w:szCs w:val="32"/>
                <w:lang w:eastAsia="ru-RU"/>
              </w:rPr>
              <w:t>Выраженные способности:</w:t>
            </w:r>
          </w:p>
        </w:tc>
      </w:tr>
      <w:tr w:rsidR="005D7C16" w:rsidTr="005D7C1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C16" w:rsidRDefault="005D7C1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обслуживание людей; </w:t>
            </w:r>
          </w:p>
          <w:p w:rsidR="005D7C16" w:rsidRDefault="005D7C1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занятие лечением; </w:t>
            </w:r>
          </w:p>
          <w:p w:rsidR="005D7C16" w:rsidRDefault="005D7C1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обучение; </w:t>
            </w:r>
          </w:p>
          <w:p w:rsidR="005D7C16" w:rsidRDefault="005D7C1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воспитание; </w:t>
            </w:r>
          </w:p>
          <w:p w:rsidR="005D7C16" w:rsidRDefault="005D7C1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защита прав и безопасности; </w:t>
            </w:r>
          </w:p>
          <w:p w:rsidR="005D7C16" w:rsidRDefault="005D7C1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управление людьми; </w:t>
            </w:r>
          </w:p>
          <w:p w:rsidR="005D7C16" w:rsidRDefault="005D7C1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легкость знакомства и общения с новыми людьми; </w:t>
            </w:r>
          </w:p>
          <w:p w:rsidR="005D7C16" w:rsidRDefault="005D7C1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умение внимательно выслушивать людей; </w:t>
            </w:r>
          </w:p>
          <w:p w:rsidR="005D7C16" w:rsidRDefault="005D7C1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умение хорошо и понятно говорить и выступать публично. </w:t>
            </w:r>
          </w:p>
        </w:tc>
        <w:tc>
          <w:tcPr>
            <w:tcW w:w="0" w:type="auto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C16" w:rsidRDefault="005D7C1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развитые коммуникативные способности; </w:t>
            </w:r>
          </w:p>
          <w:p w:rsidR="005D7C16" w:rsidRDefault="005D7C1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эмоциональная устойчивость; </w:t>
            </w:r>
          </w:p>
          <w:p w:rsidR="005D7C16" w:rsidRDefault="005D7C1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быстрая переключаемость внимания; </w:t>
            </w:r>
          </w:p>
          <w:p w:rsidR="005D7C16" w:rsidRDefault="005D7C1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эмпатия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; </w:t>
            </w:r>
          </w:p>
          <w:p w:rsidR="005D7C16" w:rsidRDefault="005D7C1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наблюдательность; </w:t>
            </w:r>
          </w:p>
          <w:p w:rsidR="005D7C16" w:rsidRDefault="005D7C1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организаторские способности. </w:t>
            </w:r>
          </w:p>
        </w:tc>
      </w:tr>
    </w:tbl>
    <w:p w:rsidR="005D7C16" w:rsidRDefault="005D7C16" w:rsidP="005D7C16">
      <w:pPr>
        <w:rPr>
          <w:rFonts w:ascii="Times New Roman" w:hAnsi="Times New Roman"/>
          <w:sz w:val="40"/>
          <w:szCs w:val="40"/>
        </w:rPr>
      </w:pPr>
    </w:p>
    <w:p w:rsidR="005D7C16" w:rsidRDefault="005D7C16" w:rsidP="005D7C16">
      <w:pPr>
        <w:rPr>
          <w:rFonts w:ascii="Times New Roman" w:hAnsi="Times New Roman"/>
          <w:sz w:val="40"/>
          <w:szCs w:val="40"/>
        </w:rPr>
      </w:pPr>
    </w:p>
    <w:p w:rsidR="005D7C16" w:rsidRDefault="005D7C16" w:rsidP="005D7C16">
      <w:pPr>
        <w:rPr>
          <w:rFonts w:ascii="Times New Roman" w:hAnsi="Times New Roman"/>
          <w:sz w:val="40"/>
          <w:szCs w:val="40"/>
        </w:rPr>
      </w:pPr>
    </w:p>
    <w:p w:rsidR="005D7C16" w:rsidRDefault="005D7C16" w:rsidP="005D7C16">
      <w:pPr>
        <w:rPr>
          <w:rFonts w:ascii="Times New Roman" w:hAnsi="Times New Roman"/>
          <w:sz w:val="40"/>
          <w:szCs w:val="40"/>
        </w:rPr>
      </w:pPr>
    </w:p>
    <w:p w:rsidR="006836FA" w:rsidRDefault="006836FA"/>
    <w:sectPr w:rsidR="00683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1E7"/>
    <w:multiLevelType w:val="multilevel"/>
    <w:tmpl w:val="56D4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62AC5"/>
    <w:multiLevelType w:val="multilevel"/>
    <w:tmpl w:val="F76C9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7694C"/>
    <w:multiLevelType w:val="multilevel"/>
    <w:tmpl w:val="A194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F3A2E"/>
    <w:multiLevelType w:val="multilevel"/>
    <w:tmpl w:val="5576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70D84"/>
    <w:multiLevelType w:val="multilevel"/>
    <w:tmpl w:val="8676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962ABD"/>
    <w:multiLevelType w:val="multilevel"/>
    <w:tmpl w:val="A36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2A7F84"/>
    <w:multiLevelType w:val="multilevel"/>
    <w:tmpl w:val="97A8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DF1FC5"/>
    <w:multiLevelType w:val="multilevel"/>
    <w:tmpl w:val="EC4CB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1147AD"/>
    <w:multiLevelType w:val="multilevel"/>
    <w:tmpl w:val="05560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DB0DB0"/>
    <w:multiLevelType w:val="multilevel"/>
    <w:tmpl w:val="9CC0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5307A3"/>
    <w:multiLevelType w:val="multilevel"/>
    <w:tmpl w:val="3542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4F68B9"/>
    <w:multiLevelType w:val="multilevel"/>
    <w:tmpl w:val="A954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2E325C"/>
    <w:multiLevelType w:val="multilevel"/>
    <w:tmpl w:val="427C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4012CC"/>
    <w:multiLevelType w:val="multilevel"/>
    <w:tmpl w:val="ADC0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394F6E"/>
    <w:multiLevelType w:val="multilevel"/>
    <w:tmpl w:val="CE8A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16"/>
    <w:rsid w:val="005D7C16"/>
    <w:rsid w:val="0068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C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C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707</Words>
  <Characters>4036</Characters>
  <Application>Microsoft Office Word</Application>
  <DocSecurity>0</DocSecurity>
  <Lines>33</Lines>
  <Paragraphs>9</Paragraphs>
  <ScaleCrop>false</ScaleCrop>
  <Company>HP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Кабинет424</dc:creator>
  <cp:lastModifiedBy>Кабинет424</cp:lastModifiedBy>
  <cp:revision>2</cp:revision>
  <dcterms:created xsi:type="dcterms:W3CDTF">2015-04-14T06:17:00Z</dcterms:created>
  <dcterms:modified xsi:type="dcterms:W3CDTF">2015-04-14T06:19:00Z</dcterms:modified>
</cp:coreProperties>
</file>